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E6" w:rsidRDefault="00BB7DE6" w:rsidP="00BB7D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57.8pt">
            <v:imagedata r:id="rId4" o:title="Photo_Formal_Devika"/>
          </v:shape>
        </w:pict>
      </w:r>
    </w:p>
    <w:p w:rsidR="00BB7DE6" w:rsidRDefault="00BB7DE6" w:rsidP="00BB7DE6">
      <w:bookmarkStart w:id="0" w:name="_GoBack"/>
      <w:bookmarkEnd w:id="0"/>
      <w:r>
        <w:t>Devika A. Gadgil</w:t>
      </w:r>
    </w:p>
    <w:p w:rsidR="00BB7DE6" w:rsidRDefault="00BB7DE6" w:rsidP="00BB7DE6"/>
    <w:p w:rsidR="00BB7DE6" w:rsidRDefault="00BB7DE6" w:rsidP="00BB7DE6">
      <w:r>
        <w:t>Devika</w:t>
      </w:r>
      <w:r>
        <w:t xml:space="preserve"> is an associate at ANB Legal, Mumbai and is a graduate from Symbiosis Law School, Pune. Her primary area of practice is general corporate and commercial law. She is a member of a team which deals with investments, acquisitions and commercial transactions. She specializes in drafting, researching, negotiation and review of documents and contracts and undertaking due-diligence.</w:t>
      </w:r>
    </w:p>
    <w:p w:rsidR="004914AC" w:rsidRDefault="004914AC"/>
    <w:sectPr w:rsidR="00491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4F"/>
    <w:rsid w:val="004914AC"/>
    <w:rsid w:val="007E654F"/>
    <w:rsid w:val="00B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06BBF-E6CB-4D3A-8BA7-6F019E32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Sebastian</dc:creator>
  <cp:keywords/>
  <dc:description/>
  <cp:lastModifiedBy>Thomas Sebastian</cp:lastModifiedBy>
  <cp:revision>2</cp:revision>
  <dcterms:created xsi:type="dcterms:W3CDTF">2020-09-17T11:14:00Z</dcterms:created>
  <dcterms:modified xsi:type="dcterms:W3CDTF">2020-09-17T11:15:00Z</dcterms:modified>
</cp:coreProperties>
</file>